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065" w:rsidRPr="00380065" w:rsidRDefault="00380065" w:rsidP="00380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065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средняя общеобразовательная школа 475 Выборгского района Санкт-Петербурга</w:t>
      </w:r>
    </w:p>
    <w:p w:rsidR="00380065" w:rsidRPr="00380065" w:rsidRDefault="00380065" w:rsidP="003800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065" w:rsidRDefault="00380065"/>
    <w:p w:rsidR="00380065" w:rsidRDefault="00380065" w:rsidP="003800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065">
        <w:rPr>
          <w:rFonts w:ascii="Times New Roman" w:hAnsi="Times New Roman" w:cs="Times New Roman"/>
          <w:b/>
          <w:sz w:val="28"/>
          <w:szCs w:val="28"/>
        </w:rPr>
        <w:t>Проведение мероприятий для педагогического коллектива, направленных на оздоровление, повышение культуры здоровья, повышение квалификации педагогов в области здоровья и здорового образа жизни</w:t>
      </w:r>
    </w:p>
    <w:p w:rsidR="007E15E9" w:rsidRDefault="007E15E9" w:rsidP="003800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B3B" w:rsidRPr="00B23B3B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23B3B" w:rsidRPr="00B23B3B">
        <w:rPr>
          <w:rFonts w:ascii="Times New Roman" w:hAnsi="Times New Roman" w:cs="Times New Roman"/>
          <w:sz w:val="28"/>
          <w:szCs w:val="28"/>
        </w:rPr>
        <w:t xml:space="preserve">. </w:t>
      </w:r>
      <w:r w:rsidR="007E15E9">
        <w:rPr>
          <w:rFonts w:ascii="Times New Roman" w:hAnsi="Times New Roman" w:cs="Times New Roman"/>
          <w:sz w:val="28"/>
          <w:szCs w:val="28"/>
        </w:rPr>
        <w:t xml:space="preserve">Периодический </w:t>
      </w:r>
      <w:r w:rsidR="00B23B3B">
        <w:rPr>
          <w:rFonts w:ascii="Times New Roman" w:hAnsi="Times New Roman" w:cs="Times New Roman"/>
          <w:sz w:val="28"/>
          <w:szCs w:val="28"/>
        </w:rPr>
        <w:t xml:space="preserve">медицинский осмотр </w:t>
      </w:r>
      <w:r w:rsidR="007E15E9">
        <w:rPr>
          <w:rFonts w:ascii="Times New Roman" w:hAnsi="Times New Roman" w:cs="Times New Roman"/>
          <w:sz w:val="28"/>
          <w:szCs w:val="28"/>
        </w:rPr>
        <w:t>и санитарный минимум педагогических работников</w:t>
      </w:r>
      <w:r w:rsidR="00B23B3B">
        <w:rPr>
          <w:rFonts w:ascii="Times New Roman" w:hAnsi="Times New Roman" w:cs="Times New Roman"/>
          <w:sz w:val="28"/>
          <w:szCs w:val="28"/>
        </w:rPr>
        <w:t>.</w:t>
      </w:r>
    </w:p>
    <w:p w:rsidR="00B23B3B" w:rsidRPr="00B23B3B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23B3B" w:rsidRPr="00B23B3B">
        <w:rPr>
          <w:rFonts w:ascii="Times New Roman" w:hAnsi="Times New Roman" w:cs="Times New Roman"/>
          <w:sz w:val="28"/>
          <w:szCs w:val="28"/>
        </w:rPr>
        <w:t xml:space="preserve">. Выплаты денежной компенсации затрат на </w:t>
      </w:r>
      <w:r w:rsidR="00B23B3B">
        <w:rPr>
          <w:rFonts w:ascii="Times New Roman" w:hAnsi="Times New Roman" w:cs="Times New Roman"/>
          <w:sz w:val="28"/>
          <w:szCs w:val="28"/>
        </w:rPr>
        <w:t xml:space="preserve">летный отдых и оздоровление (по </w:t>
      </w:r>
      <w:r w:rsidR="00B23B3B" w:rsidRPr="00B23B3B">
        <w:rPr>
          <w:rFonts w:ascii="Times New Roman" w:hAnsi="Times New Roman" w:cs="Times New Roman"/>
          <w:sz w:val="28"/>
          <w:szCs w:val="28"/>
        </w:rPr>
        <w:t>графику 1 раз в 5 лет);</w:t>
      </w:r>
    </w:p>
    <w:p w:rsidR="00B23B3B" w:rsidRPr="00B23B3B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23B3B" w:rsidRPr="00B23B3B">
        <w:rPr>
          <w:rFonts w:ascii="Times New Roman" w:hAnsi="Times New Roman" w:cs="Times New Roman"/>
          <w:sz w:val="28"/>
          <w:szCs w:val="28"/>
        </w:rPr>
        <w:t>. Контроль соблюдения режима труда и отдыха;</w:t>
      </w:r>
    </w:p>
    <w:p w:rsidR="00B23B3B" w:rsidRPr="00B23B3B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3B3B" w:rsidRPr="00B23B3B">
        <w:rPr>
          <w:rFonts w:ascii="Times New Roman" w:hAnsi="Times New Roman" w:cs="Times New Roman"/>
          <w:sz w:val="28"/>
          <w:szCs w:val="28"/>
        </w:rPr>
        <w:t>. Круглые стол «Профессиональное выгоран</w:t>
      </w:r>
      <w:r w:rsidR="00B23B3B">
        <w:rPr>
          <w:rFonts w:ascii="Times New Roman" w:hAnsi="Times New Roman" w:cs="Times New Roman"/>
          <w:sz w:val="28"/>
          <w:szCs w:val="28"/>
        </w:rPr>
        <w:t xml:space="preserve">ие педагога: причины, коррекция </w:t>
      </w:r>
      <w:r w:rsidR="00B23B3B" w:rsidRPr="00B23B3B">
        <w:rPr>
          <w:rFonts w:ascii="Times New Roman" w:hAnsi="Times New Roman" w:cs="Times New Roman"/>
          <w:sz w:val="28"/>
          <w:szCs w:val="28"/>
        </w:rPr>
        <w:t>и профилактика»</w:t>
      </w:r>
    </w:p>
    <w:p w:rsidR="00B23B3B" w:rsidRPr="00B23B3B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23B3B" w:rsidRPr="00B23B3B">
        <w:rPr>
          <w:rFonts w:ascii="Times New Roman" w:hAnsi="Times New Roman" w:cs="Times New Roman"/>
          <w:sz w:val="28"/>
          <w:szCs w:val="28"/>
        </w:rPr>
        <w:t>. Курсы повышения квалификации;</w:t>
      </w:r>
    </w:p>
    <w:p w:rsidR="00380065" w:rsidRDefault="003B0D7A" w:rsidP="00B23B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3B3B" w:rsidRPr="00B23B3B">
        <w:rPr>
          <w:rFonts w:ascii="Times New Roman" w:hAnsi="Times New Roman" w:cs="Times New Roman"/>
          <w:sz w:val="28"/>
          <w:szCs w:val="28"/>
        </w:rPr>
        <w:t>. Персональный состав педагогических работников по уровням образования:</w:t>
      </w:r>
      <w:r w:rsidR="00B23B3B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7E15E9" w:rsidRPr="0009255D">
          <w:rPr>
            <w:rStyle w:val="a3"/>
            <w:rFonts w:ascii="Times New Roman" w:hAnsi="Times New Roman" w:cs="Times New Roman"/>
            <w:sz w:val="28"/>
            <w:szCs w:val="28"/>
          </w:rPr>
          <w:t>https://475.spb.ru/svedeniya-ob-obrazovatelnoy-organizatsii/rukovodstvo-pedagogicheskiy-nauchno-pedagogicheskiy-sostav.html</w:t>
        </w:r>
      </w:hyperlink>
    </w:p>
    <w:p w:rsidR="007E15E9" w:rsidRPr="007E15E9" w:rsidRDefault="003B0D7A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E15E9" w:rsidRPr="007E15E9">
        <w:rPr>
          <w:rFonts w:ascii="Times New Roman" w:hAnsi="Times New Roman" w:cs="Times New Roman"/>
          <w:sz w:val="28"/>
          <w:szCs w:val="28"/>
        </w:rPr>
        <w:t>. Тематические выступления специалистов Службы сопр</w:t>
      </w:r>
      <w:r w:rsidR="007E15E9">
        <w:rPr>
          <w:rFonts w:ascii="Times New Roman" w:hAnsi="Times New Roman" w:cs="Times New Roman"/>
          <w:sz w:val="28"/>
          <w:szCs w:val="28"/>
        </w:rPr>
        <w:t xml:space="preserve">овождения на </w:t>
      </w:r>
      <w:r w:rsidR="007E15E9" w:rsidRPr="007E15E9">
        <w:rPr>
          <w:rFonts w:ascii="Times New Roman" w:hAnsi="Times New Roman" w:cs="Times New Roman"/>
          <w:sz w:val="28"/>
          <w:szCs w:val="28"/>
        </w:rPr>
        <w:t>педагогическом совете, методических объединениях;</w:t>
      </w:r>
    </w:p>
    <w:p w:rsidR="007E15E9" w:rsidRPr="007E15E9" w:rsidRDefault="003B0D7A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E15E9" w:rsidRPr="007E15E9">
        <w:rPr>
          <w:rFonts w:ascii="Times New Roman" w:hAnsi="Times New Roman" w:cs="Times New Roman"/>
          <w:sz w:val="28"/>
          <w:szCs w:val="28"/>
        </w:rPr>
        <w:t>. Экскурсии для педагогов;</w:t>
      </w:r>
    </w:p>
    <w:p w:rsidR="007E15E9" w:rsidRDefault="003B0D7A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E15E9" w:rsidRPr="007E15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5E9" w:rsidRPr="007E15E9">
        <w:rPr>
          <w:rFonts w:ascii="Times New Roman" w:hAnsi="Times New Roman" w:cs="Times New Roman"/>
          <w:sz w:val="28"/>
          <w:szCs w:val="28"/>
        </w:rPr>
        <w:t>Спортивные мероприятия с участием педагогов.</w:t>
      </w:r>
    </w:p>
    <w:p w:rsidR="00D65D25" w:rsidRDefault="00860352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F58F7C" wp14:editId="0F8E56F3">
            <wp:simplePos x="0" y="0"/>
            <wp:positionH relativeFrom="page">
              <wp:posOffset>3655695</wp:posOffset>
            </wp:positionH>
            <wp:positionV relativeFrom="paragraph">
              <wp:posOffset>349885</wp:posOffset>
            </wp:positionV>
            <wp:extent cx="3767455" cy="2095500"/>
            <wp:effectExtent l="0" t="0" r="4445" b="0"/>
            <wp:wrapThrough wrapText="bothSides">
              <wp:wrapPolygon edited="0">
                <wp:start x="0" y="0"/>
                <wp:lineTo x="0" y="21404"/>
                <wp:lineTo x="21516" y="21404"/>
                <wp:lineTo x="21516" y="0"/>
                <wp:lineTo x="0" y="0"/>
              </wp:wrapPolygon>
            </wp:wrapThrough>
            <wp:docPr id="2" name="Рисунок 2" descr="C:\Users\i.alieva\Downloads\Снимок экрана_19-1-2026_144924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alieva\Downloads\Снимок экрана_19-1-2026_144924_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17CA3D" wp14:editId="25B6579C">
            <wp:simplePos x="0" y="0"/>
            <wp:positionH relativeFrom="column">
              <wp:posOffset>-361950</wp:posOffset>
            </wp:positionH>
            <wp:positionV relativeFrom="paragraph">
              <wp:posOffset>321310</wp:posOffset>
            </wp:positionV>
            <wp:extent cx="35242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hrough>
            <wp:docPr id="4" name="Рисунок 4" descr="C:\Users\i.alieva\Downloads\Снимок экрана_19-1-2026_14515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alieva\Downloads\Снимок экрана_19-1-2026_145153_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25" w:rsidRDefault="00D65D25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E62" w:rsidRDefault="005B0E62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E62" w:rsidRPr="00380065" w:rsidRDefault="00BC222E" w:rsidP="007E15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22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180975</wp:posOffset>
            </wp:positionH>
            <wp:positionV relativeFrom="paragraph">
              <wp:posOffset>7534275</wp:posOffset>
            </wp:positionV>
            <wp:extent cx="424942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97" y="21394"/>
                <wp:lineTo x="21497" y="0"/>
                <wp:lineTo x="0" y="0"/>
              </wp:wrapPolygon>
            </wp:wrapThrough>
            <wp:docPr id="14" name="Рисунок 14" descr="C:\Users\i.alieva\Pictures\I8UvtTsdofksnxJz_yaQmuGrGpDhxuBqyWnewP9h-bVLft1IYj5aqOiPkxPJLMU8KFmZY_PQH4iwT9Za3I7ED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.alieva\Pictures\I8UvtTsdofksnxJz_yaQmuGrGpDhxuBqyWnewP9h-bVLft1IYj5aqOiPkxPJLMU8KFmZY_PQH4iwT9Za3I7EDF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5638800</wp:posOffset>
            </wp:positionV>
            <wp:extent cx="2933700" cy="391160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11" name="Рисунок 11" descr="C:\Users\i.alieva\Downloads\MZ147ltF-I6hQ3DZaHb5E8mbz1IU12yw9JNwibDH97_Lomd9mNFqm9nK810kWj3Ht8HFgf39uGeXWIFUvYySLh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alieva\Downloads\MZ147ltF-I6hQ3DZaHb5E8mbz1IU12yw9JNwibDH97_Lomd9mNFqm9nK810kWj3Ht8HFgf39uGeXWIFUvYySLhW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5638800</wp:posOffset>
            </wp:positionV>
            <wp:extent cx="516509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hrough>
            <wp:docPr id="10" name="Рисунок 10" descr="C:\Users\i.alieva\Pictures\ZdOocJx3XyrGizAxYDkCK8Va4SB4fJQe-hzsWzJkIAfOdWP8wDT3p3z5qVULjYXgDCZ1AZbb1XSMVJaoXsU3by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.alieva\Pictures\ZdOocJx3XyrGizAxYDkCK8Va4SB4fJQe-hzsWzJkIAfOdWP8wDT3p3z5qVULjYXgDCZ1AZbb1XSMVJaoXsU3byV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2199640</wp:posOffset>
            </wp:positionV>
            <wp:extent cx="4997450" cy="3329305"/>
            <wp:effectExtent l="0" t="0" r="0" b="4445"/>
            <wp:wrapThrough wrapText="bothSides">
              <wp:wrapPolygon edited="0">
                <wp:start x="0" y="0"/>
                <wp:lineTo x="0" y="21505"/>
                <wp:lineTo x="21490" y="21505"/>
                <wp:lineTo x="21490" y="0"/>
                <wp:lineTo x="0" y="0"/>
              </wp:wrapPolygon>
            </wp:wrapThrough>
            <wp:docPr id="8" name="Рисунок 8" descr="C:\Users\i.alieva\Downloads\v4abPbdYfRSDqFOcjyWmITdPMEUSA_VVAAyhW9vS_6AzbfF1tggqPpfboeC0whe8f0Zzls21aVttJmXRpTCq2Q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.alieva\Downloads\v4abPbdYfRSDqFOcjyWmITdPMEUSA_VVAAyhW9vS_6AzbfF1tggqPpfboeC0whe8f0Zzls21aVttJmXRpTCq2Qb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2228850</wp:posOffset>
            </wp:positionV>
            <wp:extent cx="2219325" cy="3945255"/>
            <wp:effectExtent l="0" t="0" r="9525" b="0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7" name="Рисунок 7" descr="C:\Users\i.alieva\Downloads\lgASk8RdH_qT5EsK56tmTrTWN9N1riR9Z4HKD3TWL8WCfHELY6Htliv8P00DKP8TjrqMdxCyKO9kiALGSiebXl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alieva\Downloads\lgASk8RdH_qT5EsK56tmTrTWN9N1riR9Z4HKD3TWL8WCfHELY6Htliv8P00DKP8TjrqMdxCyKO9kiALGSiebXlE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4021455</wp:posOffset>
            </wp:positionH>
            <wp:positionV relativeFrom="paragraph">
              <wp:posOffset>0</wp:posOffset>
            </wp:positionV>
            <wp:extent cx="3415030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47" y="21335"/>
                <wp:lineTo x="21447" y="0"/>
                <wp:lineTo x="0" y="0"/>
              </wp:wrapPolygon>
            </wp:wrapThrough>
            <wp:docPr id="6" name="Рисунок 6" descr="C:\Users\i.alieva\Downloads\R8tJAE-HTmtssuU1sKcWpjye_by1ELw1KWY1e-KSh_1361bT17Mje56DsPsuIcNuxRunvtznStpaFiW25_Xyzq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.alieva\Downloads\R8tJAE-HTmtssuU1sKcWpjye_by1ELw1KWY1e-KSh_1361bT17Mje56DsPsuIcNuxRunvtznStpaFiW25_Xyzq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62" w:rsidRPr="005B0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146050</wp:posOffset>
            </wp:positionH>
            <wp:positionV relativeFrom="paragraph">
              <wp:posOffset>0</wp:posOffset>
            </wp:positionV>
            <wp:extent cx="381381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hrough>
            <wp:docPr id="5" name="Рисунок 5" descr="C:\Users\i.alieva\Pictures\0QVjHZF_5mkQZ0CoX-fBHNhx--zLzSl-ELCPNpKu9GgU8KZJSXM9n5claM4CZZx8YXXFXh72XuaEItUbUgx-ke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alieva\Pictures\0QVjHZF_5mkQZ0CoX-fBHNhx--zLzSl-ELCPNpKu9GgU8KZJSXM9n5claM4CZZx8YXXFXh72XuaEItUbUgx-ke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E62" w:rsidRPr="00380065" w:rsidSect="00860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162"/>
    <w:rsid w:val="00380065"/>
    <w:rsid w:val="003B0D7A"/>
    <w:rsid w:val="00544F1B"/>
    <w:rsid w:val="005B0E62"/>
    <w:rsid w:val="007E15E9"/>
    <w:rsid w:val="00860352"/>
    <w:rsid w:val="00A62162"/>
    <w:rsid w:val="00B23B3B"/>
    <w:rsid w:val="00BC222E"/>
    <w:rsid w:val="00D6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3077"/>
  <w15:chartTrackingRefBased/>
  <w15:docId w15:val="{37203DFE-6D83-4F2F-8C63-D6D36265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15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475.spb.ru/svedeniya-ob-obrazovatelnoy-organizatsii/rukovodstvo-pedagogicheskiy-nauchno-pedagogicheskiy-sostav.html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Алиева Ирина Владимировна</dc:creator>
  <cp:keywords/>
  <dc:description/>
  <cp:lastModifiedBy>Алиева Ирина Владимировна</cp:lastModifiedBy>
  <cp:revision>8</cp:revision>
  <dcterms:created xsi:type="dcterms:W3CDTF">2026-01-19T11:15:00Z</dcterms:created>
  <dcterms:modified xsi:type="dcterms:W3CDTF">2026-01-19T12:40:00Z</dcterms:modified>
</cp:coreProperties>
</file>